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DA" w:rsidRDefault="00F66DDA" w:rsidP="00DA51A0">
      <w:pPr>
        <w:widowControl w:val="0"/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277AE">
        <w:rPr>
          <w:rFonts w:ascii="Times New Roman" w:hAnsi="Times New Roman"/>
          <w:sz w:val="28"/>
          <w:szCs w:val="28"/>
        </w:rPr>
        <w:t>2</w:t>
      </w:r>
    </w:p>
    <w:p w:rsid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принятия решения о </w:t>
      </w:r>
    </w:p>
    <w:p w:rsidR="00F66DDA" w:rsidRP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применении к лицу, замещающему </w:t>
      </w:r>
    </w:p>
    <w:p w:rsid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муниципальную должность в </w:t>
      </w:r>
    </w:p>
    <w:p w:rsidR="00F66DDA" w:rsidRP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муниципальном образовании </w:t>
      </w:r>
    </w:p>
    <w:p w:rsid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городской округ город-курорт </w:t>
      </w:r>
    </w:p>
    <w:p w:rsidR="00F66DDA" w:rsidRP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Геленджик Краснодарского края,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мер ответственности, указанных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в части 4 статьи 29 Федерального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закона от 20 марта 2025 года № 33-ФЗ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«Об общих принципах организации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местного самоуправления в единой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системе публичной власти»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5A4A52" w:rsidRDefault="005A4A52" w:rsidP="00DA51A0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DA51A0" w:rsidRPr="00DA51A0" w:rsidRDefault="00DA51A0" w:rsidP="00DA51A0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ПОЛОЖЕНИЕ</w:t>
      </w:r>
    </w:p>
    <w:p w:rsidR="005A4A52" w:rsidRPr="00DA51A0" w:rsidRDefault="005A4A52" w:rsidP="00DA51A0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о комиссии </w:t>
      </w:r>
      <w:r w:rsidRPr="00DA51A0">
        <w:rPr>
          <w:rFonts w:ascii="Times New Roman" w:eastAsia="Lucida Sans Unicode" w:hAnsi="Times New Roman"/>
          <w:sz w:val="28"/>
          <w:szCs w:val="28"/>
          <w:lang w:eastAsia="ru-RU"/>
        </w:rPr>
        <w:t xml:space="preserve">по 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соблюдению запретов, ограничений </w:t>
      </w:r>
    </w:p>
    <w:p w:rsidR="005A4A52" w:rsidRPr="00DA51A0" w:rsidRDefault="005A4A52" w:rsidP="00DA51A0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и обязанностей лицами, замещающими муниципальные </w:t>
      </w:r>
    </w:p>
    <w:p w:rsidR="005A4A52" w:rsidRPr="00DA51A0" w:rsidRDefault="005A4A52" w:rsidP="00DA51A0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должности в муниципальном образовании городской округ </w:t>
      </w: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город-курорт Геленджик Краснодарского края</w:t>
      </w: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1. Общие положения</w:t>
      </w: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</w:p>
    <w:p w:rsidR="005277AE" w:rsidRPr="00DA51A0" w:rsidRDefault="005A4A52" w:rsidP="00DA51A0">
      <w:pPr>
        <w:widowControl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1.1. Настоящ</w:t>
      </w:r>
      <w:r w:rsidR="008E160F"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им</w:t>
      </w: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 Положение</w:t>
      </w:r>
      <w:r w:rsidR="008E160F"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м</w:t>
      </w: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 о комиссии </w:t>
      </w:r>
      <w:r w:rsidRPr="00DA51A0">
        <w:rPr>
          <w:rFonts w:ascii="Times New Roman" w:eastAsia="Lucida Sans Unicode" w:hAnsi="Times New Roman"/>
          <w:sz w:val="28"/>
          <w:szCs w:val="28"/>
          <w:lang w:eastAsia="ru-RU"/>
        </w:rPr>
        <w:t xml:space="preserve">по 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соблюдению запретов, ограничений и обязанностей лицами, замещающими муниципальные должности в муниципальном образовании городской округ город-курорт Геленджик Краснодарского края (далее – Положение)</w:t>
      </w:r>
      <w:r w:rsidR="006E46E6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,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 определяет</w:t>
      </w:r>
      <w:r w:rsidR="008E160F"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ся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 порядок </w:t>
      </w:r>
      <w:r w:rsidR="001C2D73" w:rsidRPr="00DA51A0">
        <w:rPr>
          <w:rFonts w:ascii="Times New Roman" w:hAnsi="Times New Roman"/>
          <w:sz w:val="28"/>
          <w:szCs w:val="28"/>
        </w:rPr>
        <w:t>образования и деятельности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2D73" w:rsidRPr="00DA51A0">
        <w:rPr>
          <w:rFonts w:ascii="Times New Roman" w:hAnsi="Times New Roman"/>
          <w:sz w:val="28"/>
          <w:szCs w:val="28"/>
          <w:lang w:eastAsia="ru-RU"/>
        </w:rPr>
        <w:t>к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омиссии </w:t>
      </w:r>
      <w:r w:rsidR="001C2D73" w:rsidRPr="00DA51A0">
        <w:rPr>
          <w:rFonts w:ascii="Times New Roman" w:eastAsia="Lucida Sans Unicode" w:hAnsi="Times New Roman"/>
          <w:sz w:val="28"/>
          <w:szCs w:val="28"/>
          <w:lang w:eastAsia="ru-RU"/>
        </w:rPr>
        <w:t xml:space="preserve">по </w:t>
      </w:r>
      <w:r w:rsidR="001C2D73"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соблюдению запретов, ограничений и обязанностей лицами, замещающими муниципальные должности в муниципальном образовании городской округ город-курорт Геленджик Краснодарского края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="001C2D73" w:rsidRPr="00DA51A0">
        <w:rPr>
          <w:rFonts w:ascii="Times New Roman" w:hAnsi="Times New Roman"/>
          <w:sz w:val="28"/>
          <w:szCs w:val="28"/>
          <w:lang w:eastAsia="ru-RU"/>
        </w:rPr>
        <w:t>–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 Комиссия).</w:t>
      </w:r>
    </w:p>
    <w:p w:rsidR="001C2D73" w:rsidRPr="00DA51A0" w:rsidRDefault="001C2D73" w:rsidP="00DA51A0">
      <w:pPr>
        <w:pStyle w:val="ConsPlusNormal"/>
        <w:widowControl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иными правовыми актами федеральных органов исполнительной власти, законами Краснодарского края, Уставом муниципального образования городской округ город-курорт Геленджик Краснодарского края, а также Положением.</w:t>
      </w:r>
    </w:p>
    <w:p w:rsidR="005277AE" w:rsidRPr="00DA51A0" w:rsidRDefault="008E160F" w:rsidP="00DA51A0">
      <w:pPr>
        <w:pStyle w:val="ConsPlusNormal"/>
        <w:widowControl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 xml:space="preserve">1.3. </w:t>
      </w:r>
      <w:r w:rsidR="005277AE" w:rsidRPr="00DA51A0">
        <w:rPr>
          <w:rFonts w:ascii="Times New Roman" w:hAnsi="Times New Roman" w:cs="Times New Roman"/>
          <w:sz w:val="28"/>
          <w:szCs w:val="28"/>
        </w:rPr>
        <w:t xml:space="preserve">Комиссия рассматривает вопросы соблюдения запретов, ограничений и обязанностей лицами, замещающими муниципальные должности в </w:t>
      </w:r>
      <w:r w:rsidRPr="00DA51A0">
        <w:rPr>
          <w:rFonts w:ascii="Times New Roman" w:hAnsi="Times New Roman" w:cs="Times New Roman"/>
          <w:sz w:val="28"/>
          <w:szCs w:val="28"/>
        </w:rPr>
        <w:t>муниципальном образовании городской округ город-курорт Геленджик Краснодарского края.</w:t>
      </w:r>
    </w:p>
    <w:p w:rsidR="005D1C2F" w:rsidRPr="00DA51A0" w:rsidRDefault="005D1C2F" w:rsidP="005D1C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54"/>
      <w:bookmarkEnd w:id="0"/>
      <w:r>
        <w:rPr>
          <w:rFonts w:ascii="Times New Roman" w:hAnsi="Times New Roman"/>
          <w:sz w:val="28"/>
          <w:szCs w:val="28"/>
          <w:lang w:eastAsia="ru-RU"/>
        </w:rPr>
        <w:t>1.4.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Организационное, материально-техническое, информационное </w:t>
      </w:r>
      <w:r w:rsidRPr="00DA51A0">
        <w:rPr>
          <w:rFonts w:ascii="Times New Roman" w:hAnsi="Times New Roman"/>
          <w:sz w:val="28"/>
          <w:szCs w:val="28"/>
          <w:lang w:eastAsia="ru-RU"/>
        </w:rPr>
        <w:lastRenderedPageBreak/>
        <w:t>обеспечение деятельности Комиссии осуществляет управление делами Думы</w:t>
      </w:r>
      <w:r w:rsidR="00DD30CE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городской округ город-курорт Геленджик Краснодарского края</w:t>
      </w:r>
      <w:r w:rsidRPr="00DA51A0">
        <w:rPr>
          <w:rFonts w:ascii="Times New Roman" w:hAnsi="Times New Roman"/>
          <w:sz w:val="28"/>
          <w:szCs w:val="28"/>
          <w:lang w:eastAsia="ru-RU"/>
        </w:rPr>
        <w:t>.</w:t>
      </w:r>
    </w:p>
    <w:p w:rsidR="008E160F" w:rsidRPr="00DA51A0" w:rsidRDefault="008E160F" w:rsidP="00DA51A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160F" w:rsidRPr="00DA51A0" w:rsidRDefault="008E160F" w:rsidP="00DA51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2. Порядок образования Комиссии</w:t>
      </w:r>
    </w:p>
    <w:p w:rsidR="00DA51A0" w:rsidRDefault="00DA51A0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2.1. Комиссия образуется нормативным правовым актом Думы муниципального образования городской округ город-курорт Геленджик Краснодарского края</w:t>
      </w:r>
      <w:r w:rsidR="00052FFE" w:rsidRPr="00DA51A0">
        <w:rPr>
          <w:rFonts w:ascii="Times New Roman" w:hAnsi="Times New Roman" w:cs="Times New Roman"/>
          <w:sz w:val="28"/>
          <w:szCs w:val="28"/>
        </w:rPr>
        <w:t xml:space="preserve"> (далее – Дума)</w:t>
      </w:r>
      <w:r w:rsidRPr="00DA51A0">
        <w:rPr>
          <w:rFonts w:ascii="Times New Roman" w:hAnsi="Times New Roman" w:cs="Times New Roman"/>
          <w:sz w:val="28"/>
          <w:szCs w:val="28"/>
        </w:rPr>
        <w:t xml:space="preserve">. Указанным правовым актом утверждаются состав комиссии и Положение о ней. </w:t>
      </w: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2.2. Комиссия состоит из председателя Комиссии, заместителя председателя Комиссии,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2.3. В состав Комиссии входят:</w:t>
      </w: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2.3.1. Заместители председателя Думы, депутаты Думы, начальник управления делами Думы.</w:t>
      </w:r>
    </w:p>
    <w:p w:rsidR="00052FFE" w:rsidRPr="00DA51A0" w:rsidRDefault="00052FFE" w:rsidP="00DA51A0">
      <w:pPr>
        <w:pStyle w:val="P1"/>
        <w:ind w:firstLine="709"/>
        <w:jc w:val="both"/>
        <w:rPr>
          <w:rFonts w:cs="Times New Roman"/>
          <w:szCs w:val="28"/>
        </w:rPr>
      </w:pPr>
      <w:r w:rsidRPr="00DA51A0">
        <w:rPr>
          <w:rFonts w:cs="Times New Roman"/>
          <w:szCs w:val="28"/>
        </w:rPr>
        <w:t xml:space="preserve">2.3.2. Начальник правового управления администрации муниципального образования городской округ город-курорт Геленджик Краснодарского края, представители научных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 </w:t>
      </w:r>
    </w:p>
    <w:p w:rsidR="00052FFE" w:rsidRPr="00DA51A0" w:rsidRDefault="00052FFE" w:rsidP="00DA51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2.4. Лица, указанные в </w:t>
      </w:r>
      <w:r w:rsidR="006E46E6">
        <w:rPr>
          <w:rFonts w:ascii="Times New Roman" w:hAnsi="Times New Roman"/>
          <w:sz w:val="28"/>
          <w:szCs w:val="28"/>
          <w:lang w:eastAsia="ru-RU"/>
        </w:rPr>
        <w:t>под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пункте 2.3.2 Положения, включаются в состав Комиссии по согласованию с </w:t>
      </w:r>
      <w:r w:rsidRPr="00DA51A0">
        <w:rPr>
          <w:rFonts w:ascii="Times New Roman" w:hAnsi="Times New Roman"/>
          <w:sz w:val="28"/>
          <w:szCs w:val="28"/>
        </w:rPr>
        <w:t>администраци</w:t>
      </w:r>
      <w:r w:rsidR="001415E7">
        <w:rPr>
          <w:rFonts w:ascii="Times New Roman" w:hAnsi="Times New Roman"/>
          <w:sz w:val="28"/>
          <w:szCs w:val="28"/>
        </w:rPr>
        <w:t>ей</w:t>
      </w:r>
      <w:r w:rsidRPr="00DA51A0">
        <w:rPr>
          <w:rFonts w:ascii="Times New Roman" w:hAnsi="Times New Roman"/>
          <w:sz w:val="28"/>
          <w:szCs w:val="28"/>
        </w:rPr>
        <w:t xml:space="preserve"> муниципального образования городской округ город-курорт Геленджик Краснодарского края (далее – администрация)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и соответствующими организациями на основании запроса председателя Думы. Согласование осуществляется в </w:t>
      </w:r>
      <w:r w:rsidR="006E46E6">
        <w:rPr>
          <w:rFonts w:ascii="Times New Roman" w:hAnsi="Times New Roman"/>
          <w:sz w:val="28"/>
          <w:szCs w:val="28"/>
          <w:lang w:eastAsia="ru-RU"/>
        </w:rPr>
        <w:t>10-</w:t>
      </w:r>
      <w:r w:rsidRPr="00DA51A0">
        <w:rPr>
          <w:rFonts w:ascii="Times New Roman" w:hAnsi="Times New Roman"/>
          <w:sz w:val="28"/>
          <w:szCs w:val="28"/>
          <w:lang w:eastAsia="ru-RU"/>
        </w:rPr>
        <w:t>дневный срок со дня получения запроса.</w:t>
      </w:r>
    </w:p>
    <w:p w:rsidR="005277AE" w:rsidRPr="00622755" w:rsidRDefault="005277AE" w:rsidP="00DA5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61"/>
      <w:bookmarkEnd w:id="1"/>
    </w:p>
    <w:p w:rsidR="005277AE" w:rsidRPr="00DD30CE" w:rsidRDefault="005277AE" w:rsidP="00DA51A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2" w:name="P74"/>
      <w:bookmarkEnd w:id="2"/>
      <w:r w:rsidRPr="00DD30CE">
        <w:rPr>
          <w:rFonts w:ascii="Times New Roman" w:hAnsi="Times New Roman"/>
          <w:sz w:val="28"/>
          <w:szCs w:val="28"/>
          <w:lang w:eastAsia="ru-RU"/>
        </w:rPr>
        <w:t>3. П</w:t>
      </w:r>
      <w:r w:rsidR="00DD30CE">
        <w:rPr>
          <w:rFonts w:ascii="Times New Roman" w:hAnsi="Times New Roman"/>
          <w:sz w:val="28"/>
          <w:szCs w:val="28"/>
          <w:lang w:eastAsia="ru-RU"/>
        </w:rPr>
        <w:t>орядок работы Комиссии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77AE" w:rsidRPr="00622755" w:rsidRDefault="00F605E7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755">
        <w:rPr>
          <w:rFonts w:ascii="Times New Roman" w:hAnsi="Times New Roman"/>
          <w:sz w:val="28"/>
          <w:szCs w:val="28"/>
          <w:lang w:eastAsia="ru-RU"/>
        </w:rPr>
        <w:t>3.</w:t>
      </w:r>
      <w:r w:rsidR="005277AE" w:rsidRPr="00622755">
        <w:rPr>
          <w:rFonts w:ascii="Times New Roman" w:hAnsi="Times New Roman"/>
          <w:sz w:val="28"/>
          <w:szCs w:val="28"/>
          <w:lang w:eastAsia="ru-RU"/>
        </w:rPr>
        <w:t>1. Заседание Комиссии созывает председатель Комиссии либо заместитель председателя Комиссии на основании поступивше</w:t>
      </w:r>
      <w:r w:rsidRPr="00622755">
        <w:rPr>
          <w:rFonts w:ascii="Times New Roman" w:hAnsi="Times New Roman"/>
          <w:sz w:val="28"/>
          <w:szCs w:val="28"/>
          <w:lang w:eastAsia="ru-RU"/>
        </w:rPr>
        <w:t>го заявления Губернатора Краснодарского края</w:t>
      </w:r>
      <w:r w:rsidR="005277AE" w:rsidRPr="00622755">
        <w:rPr>
          <w:rFonts w:ascii="Times New Roman" w:hAnsi="Times New Roman"/>
          <w:sz w:val="28"/>
          <w:szCs w:val="28"/>
          <w:lang w:eastAsia="ru-RU"/>
        </w:rPr>
        <w:t>.</w:t>
      </w:r>
    </w:p>
    <w:p w:rsidR="005277AE" w:rsidRPr="00622755" w:rsidRDefault="005277AE" w:rsidP="006227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755">
        <w:rPr>
          <w:rFonts w:ascii="Times New Roman" w:hAnsi="Times New Roman"/>
          <w:sz w:val="28"/>
          <w:szCs w:val="28"/>
          <w:lang w:eastAsia="ru-RU"/>
        </w:rPr>
        <w:t xml:space="preserve">Заседание Комиссии правомочно, если на нем присутствует более половины от общего числа ее членов. </w:t>
      </w:r>
      <w:r w:rsidR="00622755" w:rsidRPr="00622755">
        <w:rPr>
          <w:rFonts w:ascii="Times New Roman" w:hAnsi="Times New Roman"/>
          <w:sz w:val="28"/>
          <w:szCs w:val="28"/>
        </w:rPr>
        <w:t xml:space="preserve">На заседание </w:t>
      </w:r>
      <w:r w:rsidR="00622755" w:rsidRPr="00622755">
        <w:rPr>
          <w:rFonts w:ascii="Times New Roman" w:hAnsi="Times New Roman"/>
          <w:sz w:val="28"/>
          <w:szCs w:val="28"/>
        </w:rPr>
        <w:t>К</w:t>
      </w:r>
      <w:r w:rsidR="00622755" w:rsidRPr="00622755">
        <w:rPr>
          <w:rFonts w:ascii="Times New Roman" w:hAnsi="Times New Roman"/>
          <w:sz w:val="28"/>
          <w:szCs w:val="28"/>
        </w:rPr>
        <w:t xml:space="preserve">омиссии может быть приглашено лицо, </w:t>
      </w:r>
      <w:r w:rsidRPr="00622755">
        <w:rPr>
          <w:rFonts w:ascii="Times New Roman" w:hAnsi="Times New Roman"/>
          <w:sz w:val="28"/>
          <w:szCs w:val="28"/>
          <w:lang w:eastAsia="ru-RU"/>
        </w:rPr>
        <w:t>в отношении которого рассматривается вопрос соблюдения законодательства, устанавливающего запреты, ограничения и обязанности для лиц, замещающих муниципальные должности.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755">
        <w:rPr>
          <w:rFonts w:ascii="Times New Roman" w:hAnsi="Times New Roman"/>
          <w:sz w:val="28"/>
          <w:szCs w:val="28"/>
          <w:lang w:eastAsia="ru-RU"/>
        </w:rPr>
        <w:t>3.</w:t>
      </w:r>
      <w:r w:rsidR="00F605E7" w:rsidRPr="00622755">
        <w:rPr>
          <w:rFonts w:ascii="Times New Roman" w:hAnsi="Times New Roman"/>
          <w:sz w:val="28"/>
          <w:szCs w:val="28"/>
          <w:lang w:eastAsia="ru-RU"/>
        </w:rPr>
        <w:t>2.</w:t>
      </w:r>
      <w:r w:rsidRPr="00622755">
        <w:rPr>
          <w:rFonts w:ascii="Times New Roman" w:hAnsi="Times New Roman"/>
          <w:sz w:val="28"/>
          <w:szCs w:val="28"/>
          <w:lang w:eastAsia="ru-RU"/>
        </w:rPr>
        <w:t xml:space="preserve">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решающим.</w:t>
      </w:r>
      <w:r w:rsidR="00F605E7" w:rsidRPr="00DA51A0">
        <w:rPr>
          <w:rFonts w:ascii="Times New Roman" w:hAnsi="Times New Roman"/>
          <w:sz w:val="28"/>
          <w:szCs w:val="28"/>
          <w:lang w:eastAsia="ru-RU"/>
        </w:rPr>
        <w:t xml:space="preserve"> Каждый член Комиссии имеет один голос.</w:t>
      </w:r>
      <w:bookmarkStart w:id="3" w:name="_GoBack"/>
      <w:bookmarkEnd w:id="3"/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Решение Комиссии оформляется протоколом, который подписывают </w:t>
      </w:r>
      <w:r w:rsidRPr="00DA51A0">
        <w:rPr>
          <w:rFonts w:ascii="Times New Roman" w:hAnsi="Times New Roman"/>
          <w:sz w:val="28"/>
          <w:szCs w:val="28"/>
          <w:lang w:eastAsia="ru-RU"/>
        </w:rPr>
        <w:lastRenderedPageBreak/>
        <w:t>председательствующий и секретарь Комиссии.</w:t>
      </w:r>
    </w:p>
    <w:p w:rsidR="005277AE" w:rsidRPr="00DA51A0" w:rsidRDefault="00F605E7" w:rsidP="006E46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3.3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>. В случае, если на заседании Комиссии рассматривается вопрос в отношении председателя, заместителя председателя, секретаря или одного из членов комиссии, указанное лицо не имеет права голоса при принятии решений.</w:t>
      </w:r>
    </w:p>
    <w:p w:rsidR="00EE764D" w:rsidRDefault="00F605E7" w:rsidP="006E4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3.4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. Заседание Комиссии проводится </w:t>
      </w:r>
      <w:bookmarkStart w:id="4" w:name="P106"/>
      <w:bookmarkEnd w:id="4"/>
      <w:r w:rsidR="00EE764D"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в течение 10 рабочих дней со дня поступления заявления Губернатора Краснодарского края по результатам проверки, проведенной в соответствии с частью 2 статьи 29 Федерального закона от 20 марта 2025 года № 33-ФЗ «Об общих принципах организации местного самоуправления в е</w:t>
      </w:r>
      <w:r w:rsidR="005D1C2F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диной системе публичной власти» </w:t>
      </w:r>
      <w:r w:rsidR="005D1C2F" w:rsidRPr="00DA51A0">
        <w:rPr>
          <w:rFonts w:ascii="Times New Roman" w:hAnsi="Times New Roman"/>
          <w:bCs/>
          <w:iCs/>
          <w:sz w:val="28"/>
          <w:szCs w:val="28"/>
          <w:lang w:eastAsia="ru-RU"/>
        </w:rPr>
        <w:t>(далее – Закон)</w:t>
      </w:r>
      <w:r w:rsidR="005D1C2F">
        <w:rPr>
          <w:rFonts w:ascii="Times New Roman" w:hAnsi="Times New Roman"/>
          <w:bCs/>
          <w:iCs/>
          <w:sz w:val="28"/>
          <w:szCs w:val="28"/>
          <w:lang w:eastAsia="ru-RU"/>
        </w:rPr>
        <w:t>.</w:t>
      </w:r>
    </w:p>
    <w:p w:rsidR="00DA51A0" w:rsidRPr="00DA51A0" w:rsidRDefault="00DA51A0" w:rsidP="00DA51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DA51A0" w:rsidRPr="00DA51A0" w:rsidRDefault="00DA51A0" w:rsidP="00DA51A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5" w:name="P115"/>
      <w:bookmarkStart w:id="6" w:name="P118"/>
      <w:bookmarkEnd w:id="5"/>
      <w:bookmarkEnd w:id="6"/>
      <w:r w:rsidRPr="00DA51A0">
        <w:rPr>
          <w:rFonts w:ascii="Times New Roman" w:hAnsi="Times New Roman"/>
          <w:sz w:val="28"/>
          <w:szCs w:val="28"/>
          <w:lang w:eastAsia="ru-RU"/>
        </w:rPr>
        <w:t>4. Вопросы, рассматриваемые Комиссией</w:t>
      </w:r>
    </w:p>
    <w:p w:rsidR="00DA51A0" w:rsidRPr="00DA51A0" w:rsidRDefault="00DA51A0" w:rsidP="00DA51A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DA51A0" w:rsidRPr="00DA51A0" w:rsidRDefault="00DA51A0" w:rsidP="006E46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DA51A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4.1. Комиссия рассматривает вопросы о применении мер ответственности, указанных в части 4 статьи 29 </w:t>
      </w:r>
      <w:r w:rsidR="005D1C2F">
        <w:rPr>
          <w:rFonts w:ascii="Times New Roman" w:hAnsi="Times New Roman"/>
          <w:bCs/>
          <w:iCs/>
          <w:sz w:val="28"/>
          <w:szCs w:val="28"/>
          <w:lang w:eastAsia="ru-RU"/>
        </w:rPr>
        <w:t>З</w:t>
      </w:r>
      <w:r w:rsidRPr="00DA51A0">
        <w:rPr>
          <w:rFonts w:ascii="Times New Roman" w:hAnsi="Times New Roman"/>
          <w:bCs/>
          <w:iCs/>
          <w:sz w:val="28"/>
          <w:szCs w:val="28"/>
          <w:lang w:eastAsia="ru-RU"/>
        </w:rPr>
        <w:t>акона</w:t>
      </w:r>
      <w:r w:rsidR="006E46E6">
        <w:rPr>
          <w:rFonts w:ascii="Times New Roman" w:hAnsi="Times New Roman"/>
          <w:bCs/>
          <w:iCs/>
          <w:sz w:val="28"/>
          <w:szCs w:val="28"/>
          <w:lang w:eastAsia="ru-RU"/>
        </w:rPr>
        <w:t>,</w:t>
      </w:r>
      <w:r w:rsidRPr="00DA51A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к депутату Думы, главе муниципального образования городской округ город-курорт Геленджик Краснодарского края, председателю, аудитору Контрольно-счетной палаты муниципального образования городской округ город-курорт Геленджик Краснодарского края (далее – лица, замещающие муниципальные должности).</w:t>
      </w:r>
    </w:p>
    <w:p w:rsidR="00DA51A0" w:rsidRPr="00DA51A0" w:rsidRDefault="00DA51A0" w:rsidP="006E46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4.2. Заседание Комиссии не проводится, решение Комиссией не принимается, объяснения и иные документы, связанные с непредставлением или представлением в нарушение установленных требований сведений о доходах, расходах, об имуществе и обязательствах имущественного характера не запрашиваются у лица, замещающего муниципальную должность, в случае поступления заявления Губернатора Краснодарского края в порядке, установленном </w:t>
      </w:r>
      <w:hyperlink r:id="rId6" w:tooltip="Федеральный закон от 25.12.2008 N 273-ФЗ (ред. от 28.12.2025) &quot;О противодействии коррупции&quot; {КонсультантПлюс}">
        <w:r w:rsidRPr="00DA51A0">
          <w:rPr>
            <w:rFonts w:ascii="Times New Roman" w:hAnsi="Times New Roman"/>
            <w:sz w:val="28"/>
            <w:szCs w:val="28"/>
            <w:lang w:eastAsia="ru-RU"/>
          </w:rPr>
          <w:t>частью 4.5 статьи 12.1</w:t>
        </w:r>
      </w:hyperlink>
      <w:r w:rsidRPr="00DA51A0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25 декабря </w:t>
      </w:r>
      <w:r w:rsidR="006E46E6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DA51A0">
        <w:rPr>
          <w:rFonts w:ascii="Times New Roman" w:hAnsi="Times New Roman"/>
          <w:sz w:val="28"/>
          <w:szCs w:val="28"/>
          <w:lang w:eastAsia="ru-RU"/>
        </w:rPr>
        <w:t>2008 года № 273-ФЗ «О противодействии коррупции»</w:t>
      </w:r>
      <w:r w:rsidR="001415E7">
        <w:rPr>
          <w:rFonts w:ascii="Times New Roman" w:hAnsi="Times New Roman"/>
          <w:sz w:val="28"/>
          <w:szCs w:val="28"/>
          <w:lang w:eastAsia="ru-RU"/>
        </w:rPr>
        <w:t>,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о досрочном прекращении полномочий или увольнении в связи с утратой доверия лица, замещающего муниципальную должность. Рекомендациями Комиссии в настоящем случае являются меры ответственности, предусмотренные заявлением Губернатора Краснодарского края. Указанные меры ответственности озвучиваются на сессии Думы, на которой рассматривается вопрос досрочного прекращения полномочий.</w:t>
      </w:r>
    </w:p>
    <w:p w:rsidR="00DA51A0" w:rsidRPr="00DA51A0" w:rsidRDefault="00DA51A0" w:rsidP="006E46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P56"/>
      <w:bookmarkEnd w:id="7"/>
      <w:r w:rsidRPr="00DA51A0">
        <w:rPr>
          <w:rFonts w:ascii="Times New Roman" w:hAnsi="Times New Roman"/>
          <w:sz w:val="28"/>
          <w:szCs w:val="28"/>
          <w:lang w:eastAsia="ru-RU"/>
        </w:rPr>
        <w:t xml:space="preserve">4.3. В случае поступления информации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Комиссия принимает решение о применении в отношении указанных лиц мер ответственности, предусмотренных </w:t>
      </w:r>
      <w:hyperlink r:id="rId7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>
        <w:r w:rsidRPr="00DA51A0">
          <w:rPr>
            <w:rFonts w:ascii="Times New Roman" w:hAnsi="Times New Roman"/>
            <w:sz w:val="28"/>
            <w:szCs w:val="28"/>
            <w:lang w:eastAsia="ru-RU"/>
          </w:rPr>
          <w:t>частью 4 статьи 29</w:t>
        </w:r>
      </w:hyperlink>
      <w:r w:rsidRPr="00DA51A0">
        <w:rPr>
          <w:rFonts w:ascii="Times New Roman" w:hAnsi="Times New Roman"/>
          <w:sz w:val="28"/>
          <w:szCs w:val="28"/>
          <w:lang w:eastAsia="ru-RU"/>
        </w:rPr>
        <w:t xml:space="preserve"> Закона.</w:t>
      </w:r>
    </w:p>
    <w:p w:rsidR="005277AE" w:rsidRPr="00DA51A0" w:rsidRDefault="005277AE" w:rsidP="006E46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Предусмотренное настоящим пунктом решение принимается Комиссией с учетом</w:t>
      </w:r>
      <w:r w:rsidR="00700BF4">
        <w:rPr>
          <w:rFonts w:ascii="Times New Roman" w:hAnsi="Times New Roman"/>
          <w:sz w:val="28"/>
          <w:szCs w:val="28"/>
          <w:lang w:eastAsia="ru-RU"/>
        </w:rPr>
        <w:t xml:space="preserve"> письменных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объяснений лица, совершившего правонарушение, соблюдения им других ограничений и запретов, требований о предотвращении </w:t>
      </w:r>
      <w:r w:rsidRPr="00DA51A0">
        <w:rPr>
          <w:rFonts w:ascii="Times New Roman" w:hAnsi="Times New Roman"/>
          <w:sz w:val="28"/>
          <w:szCs w:val="28"/>
          <w:lang w:eastAsia="ru-RU"/>
        </w:rPr>
        <w:lastRenderedPageBreak/>
        <w:t>или об урегулировании конфликта интересов и исполнения им обязанностей, установленных в целях противодействия коррупции, а также предшествующих результатов исполнения своих обязанностей.</w:t>
      </w:r>
    </w:p>
    <w:p w:rsidR="00D57539" w:rsidRPr="00DA51A0" w:rsidRDefault="005D1C2F" w:rsidP="006E46E6">
      <w:pPr>
        <w:widowControl w:val="0"/>
        <w:tabs>
          <w:tab w:val="left" w:pos="0"/>
        </w:tabs>
        <w:suppressAutoHyphens/>
        <w:spacing w:after="0" w:line="240" w:lineRule="auto"/>
        <w:ind w:firstLine="708"/>
        <w:jc w:val="both"/>
        <w:outlineLvl w:val="1"/>
        <w:rPr>
          <w:rFonts w:ascii="Times New Roman" w:eastAsia="Calibri" w:hAnsi="Times New Roman"/>
          <w:bCs/>
          <w:iCs/>
          <w:sz w:val="28"/>
          <w:szCs w:val="28"/>
          <w:lang w:eastAsia="ru-RU"/>
        </w:rPr>
      </w:pPr>
      <w:bookmarkStart w:id="8" w:name="P121"/>
      <w:bookmarkEnd w:id="8"/>
      <w:r>
        <w:rPr>
          <w:rFonts w:ascii="Times New Roman" w:hAnsi="Times New Roman"/>
          <w:sz w:val="28"/>
          <w:szCs w:val="28"/>
          <w:lang w:eastAsia="ru-RU"/>
        </w:rPr>
        <w:t>4.4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>. Решения Комиссии</w:t>
      </w:r>
      <w:r w:rsidR="00D57539" w:rsidRPr="00DA51A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содержащее предложение о применении мер ответственности к лицу, замещающему муниципальную должность</w:t>
      </w:r>
      <w:r w:rsidR="006E46E6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,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 в течение 5 рабочих дней направляется в адрес председателя Думы.</w:t>
      </w:r>
    </w:p>
    <w:p w:rsidR="00DA51A0" w:rsidRPr="00DA51A0" w:rsidRDefault="005D1C2F" w:rsidP="006E46E6">
      <w:pPr>
        <w:widowControl w:val="0"/>
        <w:tabs>
          <w:tab w:val="left" w:pos="0"/>
        </w:tabs>
        <w:suppressAutoHyphens/>
        <w:spacing w:after="0" w:line="240" w:lineRule="auto"/>
        <w:ind w:firstLine="708"/>
        <w:jc w:val="both"/>
        <w:outlineLvl w:val="1"/>
        <w:rPr>
          <w:rFonts w:ascii="Times New Roman" w:eastAsia="Calibri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4.5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. </w:t>
      </w:r>
      <w:r w:rsidR="00DA51A0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Решение Думы о применении м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ера ответственности, изложенн</w:t>
      </w:r>
      <w:r w:rsidR="00DA51A0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ой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 в решении Комиссии</w:t>
      </w:r>
      <w:r w:rsidR="006E46E6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,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 </w:t>
      </w:r>
      <w:r w:rsidR="00DA51A0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выносится на сессию Думы председателем Думы.</w:t>
      </w:r>
    </w:p>
    <w:p w:rsidR="005277AE" w:rsidRPr="005277AE" w:rsidRDefault="005277AE" w:rsidP="00DA5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E134D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Председатель Думы </w:t>
      </w:r>
      <w:r w:rsidR="00FE134D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муниципального </w:t>
      </w:r>
    </w:p>
    <w:p w:rsidR="00FE134D" w:rsidRDefault="00FE134D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образования городской округ город-курорт </w:t>
      </w:r>
    </w:p>
    <w:p w:rsidR="00F66DDA" w:rsidRPr="00F66DDA" w:rsidRDefault="00FE134D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Геленджик Краснодарского края </w:t>
      </w:r>
      <w:r w:rsidR="00F66DDA"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                                               </w:t>
      </w: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        </w:t>
      </w:r>
      <w:r w:rsidR="00F66DDA"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>М.Д. Димитриев</w:t>
      </w: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45"/>
      </w:tblGrid>
      <w:tr w:rsidR="00F66DDA" w:rsidRPr="00F66DDA" w:rsidTr="00B634BA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DA51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DA51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EA1E06" w:rsidRDefault="00EA1E06" w:rsidP="00DA51A0">
      <w:pPr>
        <w:widowControl w:val="0"/>
        <w:autoSpaceDE w:val="0"/>
        <w:autoSpaceDN w:val="0"/>
        <w:spacing w:after="0" w:line="240" w:lineRule="auto"/>
        <w:ind w:firstLine="540"/>
        <w:jc w:val="both"/>
      </w:pPr>
    </w:p>
    <w:sectPr w:rsidR="00EA1E06" w:rsidSect="001415E7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C8B" w:rsidRDefault="00016C8B" w:rsidP="001415E7">
      <w:pPr>
        <w:spacing w:after="0" w:line="240" w:lineRule="auto"/>
      </w:pPr>
      <w:r>
        <w:separator/>
      </w:r>
    </w:p>
  </w:endnote>
  <w:endnote w:type="continuationSeparator" w:id="0">
    <w:p w:rsidR="00016C8B" w:rsidRDefault="00016C8B" w:rsidP="00141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C8B" w:rsidRDefault="00016C8B" w:rsidP="001415E7">
      <w:pPr>
        <w:spacing w:after="0" w:line="240" w:lineRule="auto"/>
      </w:pPr>
      <w:r>
        <w:separator/>
      </w:r>
    </w:p>
  </w:footnote>
  <w:footnote w:type="continuationSeparator" w:id="0">
    <w:p w:rsidR="00016C8B" w:rsidRDefault="00016C8B" w:rsidP="00141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980195"/>
      <w:docPartObj>
        <w:docPartGallery w:val="Page Numbers (Top of Page)"/>
        <w:docPartUnique/>
      </w:docPartObj>
    </w:sdtPr>
    <w:sdtEndPr/>
    <w:sdtContent>
      <w:p w:rsidR="001415E7" w:rsidRDefault="001415E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755">
          <w:rPr>
            <w:noProof/>
          </w:rPr>
          <w:t>4</w:t>
        </w:r>
        <w:r>
          <w:fldChar w:fldCharType="end"/>
        </w:r>
      </w:p>
    </w:sdtContent>
  </w:sdt>
  <w:p w:rsidR="001415E7" w:rsidRDefault="001415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95"/>
    <w:rsid w:val="00016C8B"/>
    <w:rsid w:val="00052FFE"/>
    <w:rsid w:val="000C31B8"/>
    <w:rsid w:val="001248CE"/>
    <w:rsid w:val="001415E7"/>
    <w:rsid w:val="001A0252"/>
    <w:rsid w:val="001C2D73"/>
    <w:rsid w:val="001F30A0"/>
    <w:rsid w:val="00242FAE"/>
    <w:rsid w:val="003131C6"/>
    <w:rsid w:val="0047562F"/>
    <w:rsid w:val="00516D57"/>
    <w:rsid w:val="005277AE"/>
    <w:rsid w:val="005A4A52"/>
    <w:rsid w:val="005B1E95"/>
    <w:rsid w:val="005D1C2F"/>
    <w:rsid w:val="00622755"/>
    <w:rsid w:val="006E46E6"/>
    <w:rsid w:val="00700BF4"/>
    <w:rsid w:val="007D7276"/>
    <w:rsid w:val="008E160F"/>
    <w:rsid w:val="00D57539"/>
    <w:rsid w:val="00DA51A0"/>
    <w:rsid w:val="00DD30CE"/>
    <w:rsid w:val="00E937C1"/>
    <w:rsid w:val="00EA1E06"/>
    <w:rsid w:val="00EA6860"/>
    <w:rsid w:val="00EE764D"/>
    <w:rsid w:val="00F605E7"/>
    <w:rsid w:val="00F66DDA"/>
    <w:rsid w:val="00F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71628"/>
  <w15:chartTrackingRefBased/>
  <w15:docId w15:val="{BC43B184-5C3D-4125-9344-D6770A5C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D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34D"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A4A52"/>
    <w:pPr>
      <w:ind w:left="720"/>
      <w:contextualSpacing/>
    </w:pPr>
  </w:style>
  <w:style w:type="paragraph" w:customStyle="1" w:styleId="ConsPlusNormal">
    <w:name w:val="ConsPlusNormal"/>
    <w:rsid w:val="001C2D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hidden/>
    <w:rsid w:val="00052FFE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41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15E7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141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15E7"/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622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2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1468&amp;date=27.05.2026&amp;dst=100382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306&amp;date=27.05.2026&amp;dst=180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Караханова Юлия Викторовна</dc:creator>
  <cp:keywords/>
  <dc:description/>
  <cp:lastModifiedBy>Караханова Юлия Викторовна</cp:lastModifiedBy>
  <cp:revision>14</cp:revision>
  <cp:lastPrinted>2026-06-19T11:32:00Z</cp:lastPrinted>
  <dcterms:created xsi:type="dcterms:W3CDTF">2026-05-27T12:45:00Z</dcterms:created>
  <dcterms:modified xsi:type="dcterms:W3CDTF">2026-06-19T12:06:00Z</dcterms:modified>
</cp:coreProperties>
</file>